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FC" w:rsidRPr="00DC1CFC" w:rsidRDefault="00DC1CFC" w:rsidP="00DC1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CFC">
        <w:rPr>
          <w:rFonts w:ascii="Times New Roman" w:hAnsi="Times New Roman" w:cs="Times New Roman"/>
          <w:b/>
          <w:sz w:val="24"/>
          <w:szCs w:val="24"/>
        </w:rPr>
        <w:t>Информационное сообщение о порядке получения технической документации и сведений о ранее возникших правах</w:t>
      </w:r>
    </w:p>
    <w:p w:rsidR="00DC1CFC" w:rsidRDefault="00DC1CFC" w:rsidP="00DC1CFC"/>
    <w:p w:rsidR="008A5DC6" w:rsidRDefault="00DC1CFC" w:rsidP="008A5DC6">
      <w:pPr>
        <w:ind w:firstLine="708"/>
        <w:jc w:val="both"/>
        <w:rPr>
          <w:rFonts w:ascii="Times New Roman" w:hAnsi="Times New Roman" w:cs="Times New Roman"/>
        </w:rPr>
      </w:pPr>
      <w:r w:rsidRPr="008A5DC6">
        <w:rPr>
          <w:rFonts w:ascii="Times New Roman" w:hAnsi="Times New Roman" w:cs="Times New Roman"/>
        </w:rPr>
        <w:t xml:space="preserve"> Постановлением Правительства Красноярского края от 07.05.2024 № 325-п «О внесении изменения в постановление Правительства Красноярского края от 02.09.2008 № 70-п «Об утверждении Положения об агентстве по управлению государственным имуществом Красноярского края» полномочия агентства дополнены полномочием по осуществлению постоянного хранения и использования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являющихся собственностью края (далее – техническая документация).</w:t>
      </w:r>
    </w:p>
    <w:p w:rsidR="00DC1CFC" w:rsidRPr="008A5DC6" w:rsidRDefault="00DC1CFC" w:rsidP="008A5DC6">
      <w:pPr>
        <w:ind w:firstLine="708"/>
        <w:jc w:val="both"/>
        <w:rPr>
          <w:rFonts w:ascii="Times New Roman" w:hAnsi="Times New Roman" w:cs="Times New Roman"/>
        </w:rPr>
      </w:pPr>
      <w:r w:rsidRPr="008A5DC6">
        <w:rPr>
          <w:rFonts w:ascii="Times New Roman" w:hAnsi="Times New Roman" w:cs="Times New Roman"/>
        </w:rPr>
        <w:t xml:space="preserve"> Для реализации указанных полномочий агентством по управлению государственным имуществом Красноярского края заключён государственный контракт от 09.07.2024 № 2024/п2-28 с государственным предприятием Красноярского края «Красноярский технический центр» (далее - ГПКК «</w:t>
      </w:r>
      <w:proofErr w:type="spellStart"/>
      <w:r w:rsidRPr="008A5DC6">
        <w:rPr>
          <w:rFonts w:ascii="Times New Roman" w:hAnsi="Times New Roman" w:cs="Times New Roman"/>
        </w:rPr>
        <w:t>Крастехцентр</w:t>
      </w:r>
      <w:proofErr w:type="spellEnd"/>
      <w:r w:rsidRPr="008A5DC6">
        <w:rPr>
          <w:rFonts w:ascii="Times New Roman" w:hAnsi="Times New Roman" w:cs="Times New Roman"/>
        </w:rPr>
        <w:t>»), согласно которому ГПКК «</w:t>
      </w:r>
      <w:proofErr w:type="spellStart"/>
      <w:r w:rsidRPr="008A5DC6">
        <w:rPr>
          <w:rFonts w:ascii="Times New Roman" w:hAnsi="Times New Roman" w:cs="Times New Roman"/>
        </w:rPr>
        <w:t>Крастехцентр</w:t>
      </w:r>
      <w:proofErr w:type="spellEnd"/>
      <w:r w:rsidRPr="008A5DC6">
        <w:rPr>
          <w:rFonts w:ascii="Times New Roman" w:hAnsi="Times New Roman" w:cs="Times New Roman"/>
        </w:rPr>
        <w:t>» является исполнителем услуг по хранению, использованию и предоставлению технической документации и сведений о ранее возникших правах.</w:t>
      </w:r>
    </w:p>
    <w:p w:rsidR="00DC1CFC" w:rsidRPr="008A5DC6" w:rsidRDefault="00DC1CFC" w:rsidP="008A5DC6">
      <w:pPr>
        <w:ind w:firstLine="708"/>
        <w:jc w:val="both"/>
        <w:rPr>
          <w:rFonts w:ascii="Times New Roman" w:hAnsi="Times New Roman" w:cs="Times New Roman"/>
        </w:rPr>
      </w:pPr>
      <w:r w:rsidRPr="008A5DC6">
        <w:rPr>
          <w:rFonts w:ascii="Times New Roman" w:hAnsi="Times New Roman" w:cs="Times New Roman"/>
        </w:rPr>
        <w:t>Таким образом, с 09.07.2024 оказание услуг по предоставлению технической документации и сведений о ранее возникших правах (до 31.12.1998) осуществляется ГПКК «</w:t>
      </w:r>
      <w:proofErr w:type="spellStart"/>
      <w:r w:rsidRPr="008A5DC6">
        <w:rPr>
          <w:rFonts w:ascii="Times New Roman" w:hAnsi="Times New Roman" w:cs="Times New Roman"/>
        </w:rPr>
        <w:t>Крастехцентр</w:t>
      </w:r>
      <w:proofErr w:type="spellEnd"/>
      <w:r w:rsidRPr="008A5DC6">
        <w:rPr>
          <w:rFonts w:ascii="Times New Roman" w:hAnsi="Times New Roman" w:cs="Times New Roman"/>
        </w:rPr>
        <w:t>».</w:t>
      </w:r>
    </w:p>
    <w:p w:rsidR="00DC1CFC" w:rsidRPr="008A5DC6" w:rsidRDefault="00DC1CFC" w:rsidP="008A5DC6">
      <w:pPr>
        <w:ind w:firstLine="708"/>
        <w:jc w:val="both"/>
        <w:rPr>
          <w:rFonts w:ascii="Times New Roman" w:hAnsi="Times New Roman" w:cs="Times New Roman"/>
        </w:rPr>
      </w:pPr>
      <w:r w:rsidRPr="008A5DC6">
        <w:rPr>
          <w:rFonts w:ascii="Times New Roman" w:hAnsi="Times New Roman" w:cs="Times New Roman"/>
        </w:rPr>
        <w:t xml:space="preserve">Заявления о </w:t>
      </w:r>
      <w:proofErr w:type="spellStart"/>
      <w:r w:rsidRPr="008A5DC6">
        <w:rPr>
          <w:rFonts w:ascii="Times New Roman" w:hAnsi="Times New Roman" w:cs="Times New Roman"/>
        </w:rPr>
        <w:t>выдачe</w:t>
      </w:r>
      <w:proofErr w:type="spellEnd"/>
      <w:r w:rsidRPr="008A5DC6">
        <w:rPr>
          <w:rFonts w:ascii="Times New Roman" w:hAnsi="Times New Roman" w:cs="Times New Roman"/>
        </w:rPr>
        <w:t xml:space="preserve"> соответствующих документов и сведений следует направлять в ГПКК «</w:t>
      </w:r>
      <w:proofErr w:type="spellStart"/>
      <w:r w:rsidRPr="008A5DC6">
        <w:rPr>
          <w:rFonts w:ascii="Times New Roman" w:hAnsi="Times New Roman" w:cs="Times New Roman"/>
        </w:rPr>
        <w:t>Крастехцентр</w:t>
      </w:r>
      <w:proofErr w:type="spellEnd"/>
      <w:r w:rsidRPr="008A5DC6">
        <w:rPr>
          <w:rFonts w:ascii="Times New Roman" w:hAnsi="Times New Roman" w:cs="Times New Roman"/>
        </w:rPr>
        <w:t>» по адресу: 660032, Красноярский край, г. Красноярск, ул. Андрея Дубенского, д. 6, помещение 26, а/я 27468, E-</w:t>
      </w:r>
      <w:proofErr w:type="spellStart"/>
      <w:r w:rsidRPr="008A5DC6">
        <w:rPr>
          <w:rFonts w:ascii="Times New Roman" w:hAnsi="Times New Roman" w:cs="Times New Roman"/>
        </w:rPr>
        <w:t>mail</w:t>
      </w:r>
      <w:proofErr w:type="spellEnd"/>
      <w:r w:rsidRPr="008A5DC6">
        <w:rPr>
          <w:rFonts w:ascii="Times New Roman" w:hAnsi="Times New Roman" w:cs="Times New Roman"/>
        </w:rPr>
        <w:t>: ktc@krastehcentr.ru, тел. (391) 212-42-89.</w:t>
      </w:r>
    </w:p>
    <w:p w:rsidR="00DC1CFC" w:rsidRPr="008A5DC6" w:rsidRDefault="00DC1CFC" w:rsidP="008A5DC6">
      <w:pPr>
        <w:ind w:firstLine="708"/>
        <w:jc w:val="both"/>
        <w:rPr>
          <w:rFonts w:ascii="Times New Roman" w:hAnsi="Times New Roman" w:cs="Times New Roman"/>
        </w:rPr>
      </w:pPr>
      <w:r w:rsidRPr="008A5DC6">
        <w:rPr>
          <w:rFonts w:ascii="Times New Roman" w:hAnsi="Times New Roman" w:cs="Times New Roman"/>
        </w:rPr>
        <w:t xml:space="preserve"> Порядок предоставления технической документации, а также порядок взимания и возврата платы за их предоставление, утвержден постановлением Правительства Красноярского края от 30.09.2016 № 487-п;</w:t>
      </w:r>
    </w:p>
    <w:p w:rsidR="00DC1CFC" w:rsidRPr="008A5DC6" w:rsidRDefault="00DC1CFC" w:rsidP="008A5DC6">
      <w:pPr>
        <w:ind w:firstLine="708"/>
        <w:jc w:val="both"/>
        <w:rPr>
          <w:rFonts w:ascii="Times New Roman" w:hAnsi="Times New Roman" w:cs="Times New Roman"/>
        </w:rPr>
      </w:pPr>
      <w:r w:rsidRPr="008A5DC6">
        <w:rPr>
          <w:rFonts w:ascii="Times New Roman" w:hAnsi="Times New Roman" w:cs="Times New Roman"/>
        </w:rPr>
        <w:t>Размер платы за предоставление копий технической документации, утвержден постановлением Правительства Красноярского края от 28.09.2016 № 482-п.</w:t>
      </w:r>
    </w:p>
    <w:p w:rsidR="00DC1CFC" w:rsidRPr="008A5DC6" w:rsidRDefault="00DC1CFC" w:rsidP="008A5DC6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A5DC6">
        <w:rPr>
          <w:rFonts w:ascii="Times New Roman" w:hAnsi="Times New Roman" w:cs="Times New Roman"/>
        </w:rPr>
        <w:t xml:space="preserve"> Дополнительно информируем, что актуальные сведения о зарегистрированных правах в соответствии с Федеральным законом от 13.07.2015 № 218-ФЗ «О государственной регистрации недвижимости» о правах на объекты недвижимого имущества (сведения о наличии имущества и имущественных правах) и об их правообладателях, содержащиеся в Едином государственном реестре недвижимости (далее - ЕГРН), предоставляются публично-правовой компанией «</w:t>
      </w:r>
      <w:proofErr w:type="spellStart"/>
      <w:r w:rsidRPr="008A5DC6">
        <w:rPr>
          <w:rFonts w:ascii="Times New Roman" w:hAnsi="Times New Roman" w:cs="Times New Roman"/>
        </w:rPr>
        <w:t>Роскадастр</w:t>
      </w:r>
      <w:proofErr w:type="spellEnd"/>
      <w:r w:rsidRPr="008A5DC6">
        <w:rPr>
          <w:rFonts w:ascii="Times New Roman" w:hAnsi="Times New Roman" w:cs="Times New Roman"/>
        </w:rPr>
        <w:t>» (далее – ППК «</w:t>
      </w:r>
      <w:proofErr w:type="spellStart"/>
      <w:r w:rsidRPr="008A5DC6">
        <w:rPr>
          <w:rFonts w:ascii="Times New Roman" w:hAnsi="Times New Roman" w:cs="Times New Roman"/>
        </w:rPr>
        <w:t>Роскадастр</w:t>
      </w:r>
      <w:proofErr w:type="spellEnd"/>
      <w:r w:rsidRPr="008A5DC6">
        <w:rPr>
          <w:rFonts w:ascii="Times New Roman" w:hAnsi="Times New Roman" w:cs="Times New Roman"/>
        </w:rPr>
        <w:t>»), осуществляющей полномочия в сфере государственного кадастрового учета и государственной регистрации прав.</w:t>
      </w:r>
    </w:p>
    <w:p w:rsidR="004A46E1" w:rsidRPr="008A5DC6" w:rsidRDefault="00DC1CFC" w:rsidP="008A5DC6">
      <w:pPr>
        <w:jc w:val="both"/>
        <w:rPr>
          <w:rFonts w:ascii="Times New Roman" w:hAnsi="Times New Roman" w:cs="Times New Roman"/>
        </w:rPr>
      </w:pPr>
      <w:r w:rsidRPr="008A5DC6">
        <w:rPr>
          <w:rFonts w:ascii="Times New Roman" w:hAnsi="Times New Roman" w:cs="Times New Roman"/>
        </w:rPr>
        <w:t>Информацию из ЕГРН о зарегистрированных правах после 05.01.1999 на объекты недвижимости заинтересованным лицам следует запрашивать в ППК «</w:t>
      </w:r>
      <w:proofErr w:type="spellStart"/>
      <w:r w:rsidRPr="008A5DC6">
        <w:rPr>
          <w:rFonts w:ascii="Times New Roman" w:hAnsi="Times New Roman" w:cs="Times New Roman"/>
        </w:rPr>
        <w:t>Роскадастр</w:t>
      </w:r>
      <w:proofErr w:type="spellEnd"/>
      <w:r w:rsidRPr="008A5DC6">
        <w:rPr>
          <w:rFonts w:ascii="Times New Roman" w:hAnsi="Times New Roman" w:cs="Times New Roman"/>
        </w:rPr>
        <w:t>» самостоятельно.</w:t>
      </w:r>
    </w:p>
    <w:sectPr w:rsidR="004A46E1" w:rsidRPr="008A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77"/>
    <w:rsid w:val="004A46E1"/>
    <w:rsid w:val="008A5DC6"/>
    <w:rsid w:val="00C25E77"/>
    <w:rsid w:val="00D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C616"/>
  <w15:chartTrackingRefBased/>
  <w15:docId w15:val="{19DA12D4-7907-4445-9901-247A4C45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2024-09-24T04:15:00Z</dcterms:created>
  <dcterms:modified xsi:type="dcterms:W3CDTF">2024-09-24T04:19:00Z</dcterms:modified>
</cp:coreProperties>
</file>